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A10" w:rsidRDefault="00067A10">
      <w:pPr>
        <w:pStyle w:val="textintable"/>
        <w:spacing w:before="0" w:after="0"/>
        <w:ind w:firstLine="900"/>
        <w:rPr>
          <w:b/>
          <w:bCs/>
          <w:sz w:val="22"/>
          <w:szCs w:val="22"/>
        </w:rPr>
      </w:pPr>
    </w:p>
    <w:p w:rsidR="00067A10" w:rsidRPr="00A71DA4" w:rsidRDefault="00067A10" w:rsidP="004A4D5F">
      <w:pPr>
        <w:pStyle w:val="textintable"/>
        <w:spacing w:before="0" w:after="0"/>
        <w:ind w:firstLine="900"/>
        <w:rPr>
          <w:b/>
          <w:bCs/>
          <w:sz w:val="22"/>
          <w:szCs w:val="22"/>
        </w:rPr>
      </w:pPr>
      <w:r w:rsidRPr="00A71DA4">
        <w:rPr>
          <w:b/>
          <w:bCs/>
          <w:sz w:val="22"/>
          <w:szCs w:val="22"/>
        </w:rPr>
        <w:t>ТЕХНИЧЕСКОЕ ЗАДАНИЕ</w:t>
      </w:r>
    </w:p>
    <w:p w:rsidR="00751C12" w:rsidRDefault="00634857" w:rsidP="004A4D5F">
      <w:pPr>
        <w:pStyle w:val="textintable"/>
        <w:spacing w:before="0" w:after="0"/>
        <w:ind w:firstLine="900"/>
        <w:rPr>
          <w:b/>
          <w:bCs/>
          <w:sz w:val="22"/>
          <w:szCs w:val="22"/>
        </w:rPr>
      </w:pPr>
      <w:r w:rsidRPr="00A71DA4">
        <w:rPr>
          <w:b/>
          <w:bCs/>
          <w:sz w:val="22"/>
          <w:szCs w:val="22"/>
        </w:rPr>
        <w:t>на строитель</w:t>
      </w:r>
      <w:r w:rsidR="00751C12">
        <w:rPr>
          <w:b/>
          <w:bCs/>
          <w:sz w:val="22"/>
          <w:szCs w:val="22"/>
        </w:rPr>
        <w:t xml:space="preserve">ство и сдачу </w:t>
      </w:r>
      <w:proofErr w:type="spellStart"/>
      <w:r w:rsidR="00751C12">
        <w:rPr>
          <w:b/>
          <w:bCs/>
          <w:sz w:val="22"/>
          <w:szCs w:val="22"/>
        </w:rPr>
        <w:t>термомасляной</w:t>
      </w:r>
      <w:proofErr w:type="spellEnd"/>
      <w:r w:rsidRPr="00A71DA4">
        <w:rPr>
          <w:b/>
          <w:bCs/>
          <w:sz w:val="22"/>
          <w:szCs w:val="22"/>
        </w:rPr>
        <w:t xml:space="preserve"> </w:t>
      </w:r>
      <w:r w:rsidR="000A6BFD">
        <w:rPr>
          <w:b/>
          <w:bCs/>
          <w:sz w:val="22"/>
          <w:szCs w:val="22"/>
        </w:rPr>
        <w:t>котельной и</w:t>
      </w:r>
      <w:r w:rsidR="00751C12">
        <w:rPr>
          <w:b/>
          <w:bCs/>
          <w:sz w:val="22"/>
          <w:szCs w:val="22"/>
        </w:rPr>
        <w:t xml:space="preserve"> маслопровода</w:t>
      </w:r>
      <w:r w:rsidRPr="00A71DA4">
        <w:rPr>
          <w:b/>
          <w:bCs/>
          <w:sz w:val="22"/>
          <w:szCs w:val="22"/>
        </w:rPr>
        <w:t xml:space="preserve">, </w:t>
      </w:r>
    </w:p>
    <w:p w:rsidR="00067A10" w:rsidRPr="00A71DA4" w:rsidRDefault="00751C12" w:rsidP="004A4D5F">
      <w:pPr>
        <w:pStyle w:val="textintable"/>
        <w:spacing w:before="0" w:after="0"/>
        <w:ind w:firstLine="900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предназначенных </w:t>
      </w:r>
      <w:r w:rsidR="00634857" w:rsidRPr="00A71DA4">
        <w:rPr>
          <w:b/>
          <w:bCs/>
          <w:sz w:val="22"/>
          <w:szCs w:val="22"/>
        </w:rPr>
        <w:t xml:space="preserve">для </w:t>
      </w:r>
      <w:r w:rsidR="000A6BFD">
        <w:rPr>
          <w:b/>
          <w:bCs/>
          <w:sz w:val="22"/>
          <w:szCs w:val="22"/>
        </w:rPr>
        <w:t xml:space="preserve">нагрева </w:t>
      </w:r>
      <w:proofErr w:type="spellStart"/>
      <w:r w:rsidR="000A6BFD">
        <w:rPr>
          <w:b/>
          <w:bCs/>
          <w:sz w:val="22"/>
          <w:szCs w:val="22"/>
        </w:rPr>
        <w:t>термофиксационного</w:t>
      </w:r>
      <w:proofErr w:type="spellEnd"/>
      <w:r w:rsidR="000A6BFD">
        <w:rPr>
          <w:b/>
          <w:bCs/>
          <w:sz w:val="22"/>
          <w:szCs w:val="22"/>
        </w:rPr>
        <w:t xml:space="preserve"> агрегата,</w:t>
      </w:r>
      <w:r w:rsidR="00634857" w:rsidRPr="00A71DA4">
        <w:rPr>
          <w:b/>
          <w:bCs/>
          <w:sz w:val="22"/>
          <w:szCs w:val="22"/>
        </w:rPr>
        <w:t xml:space="preserve"> расположенного по адресу: г.</w:t>
      </w:r>
      <w:r w:rsidR="000A6BFD">
        <w:rPr>
          <w:b/>
          <w:bCs/>
          <w:sz w:val="22"/>
          <w:szCs w:val="22"/>
        </w:rPr>
        <w:t xml:space="preserve"> </w:t>
      </w:r>
      <w:r w:rsidR="00634857" w:rsidRPr="00A71DA4">
        <w:rPr>
          <w:b/>
          <w:bCs/>
          <w:sz w:val="22"/>
          <w:szCs w:val="22"/>
        </w:rPr>
        <w:t xml:space="preserve">Санкт-Петербург, ул. </w:t>
      </w:r>
      <w:r w:rsidR="000A6BFD">
        <w:rPr>
          <w:b/>
          <w:bCs/>
          <w:sz w:val="22"/>
          <w:szCs w:val="22"/>
        </w:rPr>
        <w:t>Цветочная, д.6</w:t>
      </w:r>
    </w:p>
    <w:p w:rsidR="00067A10" w:rsidRPr="00A71DA4" w:rsidRDefault="00067A10">
      <w:pPr>
        <w:pStyle w:val="textintable"/>
        <w:spacing w:before="0" w:after="0"/>
        <w:ind w:left="4956" w:firstLine="900"/>
        <w:jc w:val="left"/>
        <w:rPr>
          <w:sz w:val="22"/>
          <w:szCs w:val="22"/>
        </w:rPr>
      </w:pPr>
    </w:p>
    <w:tbl>
      <w:tblPr>
        <w:tblW w:w="15528" w:type="dxa"/>
        <w:tblInd w:w="-111" w:type="dxa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436"/>
        <w:gridCol w:w="2662"/>
        <w:gridCol w:w="12430"/>
      </w:tblGrid>
      <w:tr w:rsidR="00067A10" w:rsidRPr="00A71DA4" w:rsidTr="00E80E94">
        <w:trPr>
          <w:trHeight w:val="557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1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color w:val="000000"/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Наименование и адрес Заказчика</w:t>
            </w:r>
          </w:p>
        </w:tc>
        <w:tc>
          <w:tcPr>
            <w:tcW w:w="1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A10" w:rsidRPr="00A71DA4" w:rsidRDefault="0066090D">
            <w:pPr>
              <w:rPr>
                <w:color w:val="000000"/>
                <w:sz w:val="22"/>
                <w:szCs w:val="22"/>
              </w:rPr>
            </w:pPr>
            <w:r w:rsidRPr="00A71DA4">
              <w:rPr>
                <w:color w:val="000000"/>
                <w:sz w:val="22"/>
                <w:szCs w:val="22"/>
              </w:rPr>
              <w:t>ОО</w:t>
            </w:r>
            <w:r w:rsidR="00BA6373" w:rsidRPr="00A71DA4">
              <w:rPr>
                <w:color w:val="000000"/>
                <w:sz w:val="22"/>
                <w:szCs w:val="22"/>
              </w:rPr>
              <w:t>О «</w:t>
            </w:r>
            <w:r w:rsidR="000A6BFD">
              <w:rPr>
                <w:color w:val="000000"/>
                <w:sz w:val="22"/>
                <w:szCs w:val="22"/>
              </w:rPr>
              <w:t>Канон</w:t>
            </w:r>
            <w:r w:rsidR="00BA6373" w:rsidRPr="00A71DA4">
              <w:rPr>
                <w:color w:val="000000"/>
                <w:sz w:val="22"/>
                <w:szCs w:val="22"/>
              </w:rPr>
              <w:t>»</w:t>
            </w:r>
          </w:p>
          <w:p w:rsidR="00BA6373" w:rsidRPr="00A71DA4" w:rsidRDefault="00B35837" w:rsidP="000A6BFD">
            <w:pPr>
              <w:rPr>
                <w:sz w:val="22"/>
                <w:szCs w:val="22"/>
              </w:rPr>
            </w:pPr>
            <w:r w:rsidRPr="00A71DA4">
              <w:rPr>
                <w:color w:val="000000"/>
                <w:sz w:val="22"/>
                <w:szCs w:val="22"/>
              </w:rPr>
              <w:t>г</w:t>
            </w:r>
            <w:r w:rsidR="00BA6373" w:rsidRPr="00A71DA4">
              <w:rPr>
                <w:color w:val="000000"/>
                <w:sz w:val="22"/>
                <w:szCs w:val="22"/>
              </w:rPr>
              <w:t xml:space="preserve">. Санкт-Петербург, </w:t>
            </w:r>
            <w:r w:rsidR="000A6BFD">
              <w:rPr>
                <w:color w:val="000000"/>
                <w:sz w:val="22"/>
                <w:szCs w:val="22"/>
              </w:rPr>
              <w:t>Цветочная ул., д. 6</w:t>
            </w:r>
            <w:r w:rsidR="00A265FA" w:rsidRPr="00A71DA4">
              <w:rPr>
                <w:color w:val="000000"/>
                <w:sz w:val="22"/>
                <w:szCs w:val="22"/>
              </w:rPr>
              <w:t xml:space="preserve">, </w:t>
            </w:r>
            <w:r w:rsidR="000A6BFD">
              <w:rPr>
                <w:color w:val="000000"/>
                <w:sz w:val="22"/>
                <w:szCs w:val="22"/>
              </w:rPr>
              <w:t>лит. Ю</w:t>
            </w:r>
            <w:r w:rsidR="004755A1" w:rsidRPr="00A71DA4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067A10" w:rsidRPr="00A71DA4" w:rsidTr="00E80E94">
        <w:trPr>
          <w:trHeight w:val="557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2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 w:rsidP="00EF004B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 xml:space="preserve">Наименование и адрес </w:t>
            </w:r>
            <w:r w:rsidR="00EF004B" w:rsidRPr="00A71DA4">
              <w:rPr>
                <w:sz w:val="22"/>
                <w:szCs w:val="22"/>
              </w:rPr>
              <w:t>Подрядчика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5837" w:rsidRPr="00A71DA4" w:rsidRDefault="00B35837" w:rsidP="00B35837">
            <w:pPr>
              <w:snapToGrid w:val="0"/>
              <w:rPr>
                <w:sz w:val="22"/>
                <w:szCs w:val="22"/>
              </w:rPr>
            </w:pPr>
          </w:p>
        </w:tc>
      </w:tr>
      <w:tr w:rsidR="00067A10" w:rsidRPr="00A71DA4" w:rsidTr="00E80E94">
        <w:trPr>
          <w:trHeight w:val="279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3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A65CDA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ЗАКАЗЧИК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A10" w:rsidRPr="00A71DA4" w:rsidRDefault="00067A10" w:rsidP="002456BB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ООО «</w:t>
            </w:r>
            <w:r w:rsidR="002456BB">
              <w:rPr>
                <w:sz w:val="22"/>
                <w:szCs w:val="22"/>
              </w:rPr>
              <w:t>Канон</w:t>
            </w:r>
            <w:r w:rsidRPr="00A71DA4">
              <w:rPr>
                <w:sz w:val="22"/>
                <w:szCs w:val="22"/>
              </w:rPr>
              <w:t>»</w:t>
            </w:r>
          </w:p>
        </w:tc>
      </w:tr>
      <w:tr w:rsidR="00067A10" w:rsidRPr="00A71DA4" w:rsidTr="00E80E94">
        <w:trPr>
          <w:trHeight w:val="279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5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Сроки проведения работ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6BB" w:rsidRDefault="00245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Поставка оборудования – </w:t>
            </w:r>
            <w:r w:rsidR="00134C50">
              <w:rPr>
                <w:sz w:val="22"/>
                <w:szCs w:val="22"/>
              </w:rPr>
              <w:t>не более 1</w:t>
            </w:r>
            <w:r>
              <w:rPr>
                <w:sz w:val="22"/>
                <w:szCs w:val="22"/>
              </w:rPr>
              <w:t xml:space="preserve"> мес.</w:t>
            </w:r>
          </w:p>
          <w:p w:rsidR="002456BB" w:rsidRDefault="00134C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СМР </w:t>
            </w:r>
            <w:r w:rsidR="00C46F2C">
              <w:rPr>
                <w:sz w:val="22"/>
                <w:szCs w:val="22"/>
              </w:rPr>
              <w:t>и пуско</w:t>
            </w:r>
            <w:r w:rsidR="009B045F">
              <w:rPr>
                <w:sz w:val="22"/>
                <w:szCs w:val="22"/>
              </w:rPr>
              <w:t>-</w:t>
            </w:r>
            <w:r w:rsidR="00C46F2C">
              <w:rPr>
                <w:sz w:val="22"/>
                <w:szCs w:val="22"/>
              </w:rPr>
              <w:t xml:space="preserve">наладка </w:t>
            </w:r>
            <w:r>
              <w:rPr>
                <w:sz w:val="22"/>
                <w:szCs w:val="22"/>
              </w:rPr>
              <w:t xml:space="preserve">– </w:t>
            </w:r>
            <w:r w:rsidR="00C46F2C">
              <w:rPr>
                <w:sz w:val="22"/>
                <w:szCs w:val="22"/>
              </w:rPr>
              <w:t xml:space="preserve">не более </w:t>
            </w:r>
            <w:r w:rsidR="002C2526">
              <w:rPr>
                <w:sz w:val="22"/>
                <w:szCs w:val="22"/>
              </w:rPr>
              <w:t>2</w:t>
            </w:r>
            <w:r w:rsidR="002456BB">
              <w:rPr>
                <w:sz w:val="22"/>
                <w:szCs w:val="22"/>
              </w:rPr>
              <w:t xml:space="preserve"> мес.</w:t>
            </w:r>
          </w:p>
          <w:p w:rsidR="00134C50" w:rsidRDefault="00134C5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исполнительной документации и сдача в эксплуатацию – </w:t>
            </w:r>
            <w:r w:rsidR="002C2526">
              <w:rPr>
                <w:sz w:val="22"/>
                <w:szCs w:val="22"/>
              </w:rPr>
              <w:t>0,5</w:t>
            </w:r>
            <w:r>
              <w:rPr>
                <w:sz w:val="22"/>
                <w:szCs w:val="22"/>
              </w:rPr>
              <w:t xml:space="preserve"> мес.</w:t>
            </w:r>
          </w:p>
          <w:p w:rsidR="002456BB" w:rsidRPr="00A71DA4" w:rsidRDefault="002456BB" w:rsidP="002C25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– не более </w:t>
            </w:r>
            <w:r w:rsidR="002C252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мес.</w:t>
            </w:r>
          </w:p>
        </w:tc>
      </w:tr>
      <w:tr w:rsidR="00067A10" w:rsidRPr="00A71DA4" w:rsidTr="00E80E94">
        <w:trPr>
          <w:trHeight w:val="557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6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Основание для проведения работ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Договор подряда</w:t>
            </w:r>
          </w:p>
        </w:tc>
      </w:tr>
      <w:tr w:rsidR="00067A10" w:rsidRPr="00A71DA4" w:rsidTr="00E80E94">
        <w:trPr>
          <w:trHeight w:val="557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7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Местоположение проведения работ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A10" w:rsidRPr="00A71DA4" w:rsidRDefault="00067A10" w:rsidP="00AF4655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 </w:t>
            </w:r>
            <w:r w:rsidR="004755A1" w:rsidRPr="00A71DA4">
              <w:rPr>
                <w:sz w:val="22"/>
                <w:szCs w:val="22"/>
              </w:rPr>
              <w:t>г</w:t>
            </w:r>
            <w:r w:rsidRPr="00A71DA4">
              <w:rPr>
                <w:sz w:val="22"/>
                <w:szCs w:val="22"/>
              </w:rPr>
              <w:t xml:space="preserve">. Санкт-Петербург, ул. </w:t>
            </w:r>
            <w:r w:rsidR="00AF4655">
              <w:rPr>
                <w:sz w:val="22"/>
                <w:szCs w:val="22"/>
              </w:rPr>
              <w:t>Цветочная, д. 6, лит. Ю</w:t>
            </w:r>
            <w:r w:rsidR="00AF4655" w:rsidRPr="00AF4655">
              <w:rPr>
                <w:sz w:val="22"/>
                <w:szCs w:val="22"/>
              </w:rPr>
              <w:t xml:space="preserve"> </w:t>
            </w:r>
          </w:p>
        </w:tc>
      </w:tr>
      <w:tr w:rsidR="00067A10" w:rsidRPr="00A71DA4" w:rsidTr="00725206">
        <w:trPr>
          <w:trHeight w:val="252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8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 w:rsidP="00F43E4E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7A10" w:rsidRPr="00A71DA4" w:rsidRDefault="003342EB" w:rsidP="002456BB">
            <w:pPr>
              <w:pStyle w:val="textintabl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Термомасляная</w:t>
            </w:r>
            <w:r w:rsidR="00A96892" w:rsidRPr="00A71DA4">
              <w:rPr>
                <w:sz w:val="22"/>
                <w:szCs w:val="22"/>
              </w:rPr>
              <w:t xml:space="preserve"> </w:t>
            </w:r>
            <w:r w:rsidR="002456BB">
              <w:rPr>
                <w:sz w:val="22"/>
                <w:szCs w:val="22"/>
              </w:rPr>
              <w:t>котельная</w:t>
            </w:r>
            <w:r w:rsidR="00F43E4E">
              <w:rPr>
                <w:sz w:val="22"/>
                <w:szCs w:val="22"/>
              </w:rPr>
              <w:t xml:space="preserve">, </w:t>
            </w:r>
            <w:r w:rsidR="00A96892" w:rsidRPr="00A71DA4">
              <w:rPr>
                <w:bCs/>
                <w:sz w:val="22"/>
                <w:szCs w:val="22"/>
              </w:rPr>
              <w:t>расположенн</w:t>
            </w:r>
            <w:r w:rsidR="00F43E4E">
              <w:rPr>
                <w:bCs/>
                <w:sz w:val="22"/>
                <w:szCs w:val="22"/>
              </w:rPr>
              <w:t>ая</w:t>
            </w:r>
            <w:r w:rsidR="00A96892" w:rsidRPr="00A71DA4">
              <w:rPr>
                <w:bCs/>
                <w:sz w:val="22"/>
                <w:szCs w:val="22"/>
              </w:rPr>
              <w:t xml:space="preserve"> </w:t>
            </w:r>
            <w:r w:rsidR="00B736C9" w:rsidRPr="00A71DA4">
              <w:rPr>
                <w:bCs/>
                <w:sz w:val="22"/>
                <w:szCs w:val="22"/>
              </w:rPr>
              <w:t xml:space="preserve">по адресу: г. Санкт-Петербург, ул. </w:t>
            </w:r>
            <w:r w:rsidR="002456BB">
              <w:rPr>
                <w:bCs/>
                <w:sz w:val="22"/>
                <w:szCs w:val="22"/>
              </w:rPr>
              <w:t>Цветочная, д. 6</w:t>
            </w:r>
            <w:r w:rsidR="00BC571C" w:rsidRPr="00A71DA4">
              <w:rPr>
                <w:bCs/>
                <w:sz w:val="22"/>
                <w:szCs w:val="22"/>
              </w:rPr>
              <w:t>, лит.</w:t>
            </w:r>
            <w:r w:rsidR="00F43E4E">
              <w:rPr>
                <w:bCs/>
                <w:sz w:val="22"/>
                <w:szCs w:val="22"/>
              </w:rPr>
              <w:t xml:space="preserve"> </w:t>
            </w:r>
            <w:r w:rsidR="002456BB">
              <w:rPr>
                <w:bCs/>
                <w:sz w:val="22"/>
                <w:szCs w:val="22"/>
              </w:rPr>
              <w:t>Ю</w:t>
            </w:r>
          </w:p>
        </w:tc>
      </w:tr>
      <w:tr w:rsidR="00067A10" w:rsidRPr="00A71DA4" w:rsidTr="00E80E94">
        <w:trPr>
          <w:trHeight w:val="557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9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 xml:space="preserve">Техническо-экономические </w:t>
            </w:r>
            <w:r w:rsidR="00BC571C" w:rsidRPr="00A71DA4">
              <w:rPr>
                <w:sz w:val="22"/>
                <w:szCs w:val="22"/>
              </w:rPr>
              <w:t>показатели существующего</w:t>
            </w:r>
            <w:r w:rsidR="0066090D" w:rsidRPr="00A71DA4">
              <w:rPr>
                <w:sz w:val="22"/>
                <w:szCs w:val="22"/>
              </w:rPr>
              <w:t xml:space="preserve"> объекта.</w:t>
            </w:r>
          </w:p>
          <w:p w:rsidR="00067A10" w:rsidRPr="00A71DA4" w:rsidRDefault="00067A10" w:rsidP="00C75F19">
            <w:pPr>
              <w:rPr>
                <w:sz w:val="22"/>
                <w:szCs w:val="22"/>
              </w:rPr>
            </w:pP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31CF" w:rsidRDefault="00BB31CF" w:rsidP="00BB31CF">
            <w:pPr>
              <w:pStyle w:val="aa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BB31CF">
              <w:rPr>
                <w:sz w:val="22"/>
                <w:szCs w:val="22"/>
              </w:rPr>
              <w:t xml:space="preserve">Назначение: </w:t>
            </w:r>
            <w:r>
              <w:rPr>
                <w:sz w:val="22"/>
                <w:szCs w:val="22"/>
              </w:rPr>
              <w:t xml:space="preserve">нежилое </w:t>
            </w:r>
            <w:r w:rsidR="002456BB">
              <w:rPr>
                <w:sz w:val="22"/>
                <w:szCs w:val="22"/>
              </w:rPr>
              <w:t>производственное</w:t>
            </w:r>
            <w:r>
              <w:rPr>
                <w:sz w:val="22"/>
                <w:szCs w:val="22"/>
              </w:rPr>
              <w:t xml:space="preserve"> здание</w:t>
            </w:r>
            <w:r w:rsidR="002456BB">
              <w:rPr>
                <w:sz w:val="22"/>
                <w:szCs w:val="22"/>
              </w:rPr>
              <w:t xml:space="preserve"> (ангар)</w:t>
            </w:r>
            <w:r>
              <w:rPr>
                <w:sz w:val="22"/>
                <w:szCs w:val="22"/>
              </w:rPr>
              <w:t>.</w:t>
            </w:r>
          </w:p>
          <w:p w:rsidR="00BB31CF" w:rsidRDefault="002456BB" w:rsidP="00BB31CF">
            <w:pPr>
              <w:pStyle w:val="aa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этажей: 1 этаж</w:t>
            </w:r>
            <w:r w:rsidR="00BB31CF">
              <w:rPr>
                <w:sz w:val="22"/>
                <w:szCs w:val="22"/>
              </w:rPr>
              <w:t>.</w:t>
            </w:r>
          </w:p>
          <w:p w:rsidR="00BB31CF" w:rsidRDefault="00BB31CF" w:rsidP="00BB31CF">
            <w:pPr>
              <w:pStyle w:val="aa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площадь: </w:t>
            </w:r>
            <w:r w:rsidR="002456BB">
              <w:rPr>
                <w:sz w:val="22"/>
                <w:szCs w:val="22"/>
              </w:rPr>
              <w:t xml:space="preserve">3000 </w:t>
            </w:r>
            <w:r w:rsidRPr="00BB31CF">
              <w:rPr>
                <w:sz w:val="22"/>
                <w:szCs w:val="22"/>
              </w:rPr>
              <w:t>кв.</w:t>
            </w:r>
            <w:r w:rsidR="002456BB">
              <w:rPr>
                <w:sz w:val="22"/>
                <w:szCs w:val="22"/>
              </w:rPr>
              <w:t xml:space="preserve"> м</w:t>
            </w:r>
          </w:p>
          <w:p w:rsidR="00BB31CF" w:rsidRDefault="00BB31CF" w:rsidP="00BB31CF">
            <w:pPr>
              <w:pStyle w:val="aa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Несущие конструкции: </w:t>
            </w:r>
            <w:r w:rsidR="002456BB">
              <w:rPr>
                <w:sz w:val="22"/>
                <w:szCs w:val="22"/>
              </w:rPr>
              <w:t>фундаментная плита 400 мм</w:t>
            </w:r>
            <w:r>
              <w:rPr>
                <w:sz w:val="22"/>
                <w:szCs w:val="22"/>
              </w:rPr>
              <w:t xml:space="preserve">, </w:t>
            </w:r>
            <w:r w:rsidR="002456BB">
              <w:rPr>
                <w:sz w:val="22"/>
                <w:szCs w:val="22"/>
              </w:rPr>
              <w:t>перекрытие на ж/б колоннах по металлическим фермам</w:t>
            </w:r>
            <w:r>
              <w:rPr>
                <w:sz w:val="22"/>
                <w:szCs w:val="22"/>
              </w:rPr>
              <w:t>.</w:t>
            </w:r>
          </w:p>
          <w:p w:rsidR="00897CB0" w:rsidRDefault="00BB31CF" w:rsidP="00BB31CF">
            <w:pPr>
              <w:pStyle w:val="aa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Здание не входит в перечень объектов культурного наследия и выявленных объектов культурного наследия на территории Санкт</w:t>
            </w:r>
            <w:r w:rsidRPr="00A71DA4">
              <w:rPr>
                <w:rFonts w:ascii="MS Mincho" w:eastAsia="MS Mincho" w:hAnsi="MS Mincho" w:cs="MS Mincho" w:hint="eastAsia"/>
                <w:sz w:val="22"/>
                <w:szCs w:val="22"/>
              </w:rPr>
              <w:t>‑</w:t>
            </w:r>
            <w:r w:rsidRPr="00A71DA4">
              <w:rPr>
                <w:sz w:val="22"/>
                <w:szCs w:val="22"/>
              </w:rPr>
              <w:t>Петербурга.</w:t>
            </w:r>
            <w:r>
              <w:rPr>
                <w:sz w:val="22"/>
                <w:szCs w:val="22"/>
              </w:rPr>
              <w:t xml:space="preserve"> </w:t>
            </w:r>
            <w:r w:rsidR="00F43E4E">
              <w:rPr>
                <w:sz w:val="22"/>
                <w:szCs w:val="22"/>
              </w:rPr>
              <w:t>Н</w:t>
            </w:r>
            <w:r w:rsidR="00F43E4E" w:rsidRPr="00A71DA4">
              <w:rPr>
                <w:sz w:val="22"/>
                <w:szCs w:val="22"/>
              </w:rPr>
              <w:t>аходится в</w:t>
            </w:r>
            <w:r w:rsidR="00897CB0">
              <w:rPr>
                <w:sz w:val="22"/>
                <w:szCs w:val="22"/>
              </w:rPr>
              <w:t>не</w:t>
            </w:r>
            <w:r w:rsidR="00F43E4E" w:rsidRPr="00A71DA4">
              <w:rPr>
                <w:sz w:val="22"/>
                <w:szCs w:val="22"/>
              </w:rPr>
              <w:t xml:space="preserve"> зон охраны объектов культурного наследия</w:t>
            </w:r>
            <w:r w:rsidR="00897CB0">
              <w:rPr>
                <w:sz w:val="22"/>
                <w:szCs w:val="22"/>
              </w:rPr>
              <w:t>.</w:t>
            </w:r>
          </w:p>
          <w:p w:rsidR="00F43E4E" w:rsidRDefault="00F43E4E" w:rsidP="00BB31CF">
            <w:pPr>
              <w:pStyle w:val="aa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подключения к сетям инженерно-технического обеспечения:</w:t>
            </w:r>
          </w:p>
          <w:p w:rsidR="00F43E4E" w:rsidRDefault="00F43E4E" w:rsidP="00F43E4E">
            <w:pPr>
              <w:pStyle w:val="aa"/>
              <w:numPr>
                <w:ilvl w:val="1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Электроснабжение – подключено.</w:t>
            </w:r>
          </w:p>
          <w:p w:rsidR="00F43E4E" w:rsidRDefault="00F43E4E" w:rsidP="00F43E4E">
            <w:pPr>
              <w:pStyle w:val="aa"/>
              <w:numPr>
                <w:ilvl w:val="1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897CB0">
              <w:rPr>
                <w:sz w:val="22"/>
                <w:szCs w:val="22"/>
              </w:rPr>
              <w:t xml:space="preserve">одоснабжение и канализация – </w:t>
            </w:r>
            <w:r>
              <w:rPr>
                <w:sz w:val="22"/>
                <w:szCs w:val="22"/>
              </w:rPr>
              <w:t>подключено.</w:t>
            </w:r>
          </w:p>
          <w:p w:rsidR="00634857" w:rsidRPr="00F43E4E" w:rsidRDefault="00F43E4E" w:rsidP="000B0CE8">
            <w:pPr>
              <w:pStyle w:val="aa"/>
              <w:numPr>
                <w:ilvl w:val="1"/>
                <w:numId w:val="18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Газоснабжение – не подключено.</w:t>
            </w:r>
          </w:p>
        </w:tc>
      </w:tr>
      <w:tr w:rsidR="00067A10" w:rsidRPr="00A71DA4" w:rsidTr="00E80E94">
        <w:trPr>
          <w:trHeight w:val="557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10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7A10" w:rsidRPr="00A71DA4" w:rsidRDefault="00067A10" w:rsidP="0017379B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 xml:space="preserve">Наличие </w:t>
            </w:r>
            <w:r w:rsidR="0017379B" w:rsidRPr="00A71DA4">
              <w:rPr>
                <w:sz w:val="22"/>
                <w:szCs w:val="22"/>
              </w:rPr>
              <w:t>исходной документации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29FC" w:rsidRDefault="00897CB0" w:rsidP="00897CB0">
            <w:pPr>
              <w:pStyle w:val="aa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Планировочное решение производства ООО «НМ ТС»</w:t>
            </w:r>
          </w:p>
          <w:p w:rsidR="00D938AE" w:rsidRPr="00F43E4E" w:rsidRDefault="00AF2FCD" w:rsidP="00D8054D">
            <w:pPr>
              <w:pStyle w:val="aa"/>
              <w:numPr>
                <w:ilvl w:val="0"/>
                <w:numId w:val="1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Рабочая документация</w:t>
            </w:r>
            <w:r w:rsidR="00D8054D">
              <w:rPr>
                <w:sz w:val="22"/>
                <w:szCs w:val="22"/>
              </w:rPr>
              <w:t xml:space="preserve"> НГК-ПКГ-001/24 (разделы ПЗ, </w:t>
            </w:r>
            <w:r w:rsidR="00D8054D" w:rsidRPr="00D8054D">
              <w:rPr>
                <w:sz w:val="22"/>
                <w:szCs w:val="22"/>
              </w:rPr>
              <w:t>ТМ, ОВ, ВК, ЭС, АТМ, ГСВ, АГСВ</w:t>
            </w:r>
            <w:r w:rsidR="00D8054D">
              <w:rPr>
                <w:sz w:val="22"/>
                <w:szCs w:val="22"/>
              </w:rPr>
              <w:t xml:space="preserve"> )</w:t>
            </w:r>
          </w:p>
        </w:tc>
      </w:tr>
      <w:tr w:rsidR="00AF4655" w:rsidRPr="00A71DA4" w:rsidTr="00E80E94">
        <w:trPr>
          <w:trHeight w:val="680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655" w:rsidRPr="00A71DA4" w:rsidRDefault="00AF4655" w:rsidP="00D805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8054D">
              <w:rPr>
                <w:sz w:val="22"/>
                <w:szCs w:val="22"/>
              </w:rPr>
              <w:t>1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4655" w:rsidRPr="00A71DA4" w:rsidRDefault="00AF4655" w:rsidP="00307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 СМР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4655" w:rsidRDefault="00F15A27" w:rsidP="00AF4655">
            <w:pPr>
              <w:pStyle w:val="aa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Монтаж кот</w:t>
            </w:r>
            <w:r w:rsidR="009B045F">
              <w:rPr>
                <w:sz w:val="22"/>
                <w:szCs w:val="22"/>
              </w:rPr>
              <w:t xml:space="preserve">ельной установки (в соответствии с согласованным проектом) </w:t>
            </w:r>
            <w:r w:rsidRPr="00F15A27">
              <w:rPr>
                <w:sz w:val="22"/>
                <w:szCs w:val="22"/>
              </w:rPr>
              <w:t>в проектное положение.</w:t>
            </w:r>
          </w:p>
          <w:p w:rsidR="00AF4655" w:rsidRDefault="00AF4655" w:rsidP="00AF4655">
            <w:pPr>
              <w:pStyle w:val="aa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Монтаж маслопровод</w:t>
            </w:r>
            <w:r w:rsidR="00F15A27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до </w:t>
            </w:r>
            <w:proofErr w:type="spellStart"/>
            <w:r>
              <w:rPr>
                <w:sz w:val="22"/>
                <w:szCs w:val="22"/>
              </w:rPr>
              <w:t>термофиксационного</w:t>
            </w:r>
            <w:proofErr w:type="spellEnd"/>
            <w:r>
              <w:rPr>
                <w:sz w:val="22"/>
                <w:szCs w:val="22"/>
              </w:rPr>
              <w:t xml:space="preserve"> агрегата</w:t>
            </w:r>
            <w:r w:rsidR="00F15A27">
              <w:rPr>
                <w:sz w:val="22"/>
                <w:szCs w:val="22"/>
              </w:rPr>
              <w:t xml:space="preserve"> согласно рабочей документации.</w:t>
            </w:r>
          </w:p>
          <w:p w:rsidR="00546798" w:rsidRDefault="00C551F9" w:rsidP="00AF4655">
            <w:pPr>
              <w:pStyle w:val="aa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Монтаж системы аварийного топливоснабжения согласно рабочей документации.</w:t>
            </w:r>
          </w:p>
          <w:p w:rsidR="0013691B" w:rsidRDefault="003572E4" w:rsidP="00AF4655">
            <w:pPr>
              <w:pStyle w:val="aa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Монтаж систем электрики и автоматики согласно рабочей документации.</w:t>
            </w:r>
          </w:p>
          <w:p w:rsidR="008546A3" w:rsidRDefault="008546A3" w:rsidP="00AF4655">
            <w:pPr>
              <w:pStyle w:val="aa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Монтаж систем отопления и вентиляции согласно рабочей документации.</w:t>
            </w:r>
          </w:p>
          <w:p w:rsidR="00AF4655" w:rsidRDefault="0006344F" w:rsidP="00AF4655">
            <w:pPr>
              <w:pStyle w:val="aa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Подготовка исполнительной документации и сдача в эксплуатацию.</w:t>
            </w:r>
          </w:p>
          <w:p w:rsidR="00AF4655" w:rsidRPr="00AF4655" w:rsidRDefault="00AF4655" w:rsidP="00EB6DD3">
            <w:pPr>
              <w:pStyle w:val="aa"/>
              <w:numPr>
                <w:ilvl w:val="0"/>
                <w:numId w:val="2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Пусконаладочные работы</w:t>
            </w:r>
            <w:r w:rsidR="008B6BFC">
              <w:rPr>
                <w:sz w:val="22"/>
                <w:szCs w:val="22"/>
              </w:rPr>
              <w:t>.</w:t>
            </w:r>
          </w:p>
        </w:tc>
      </w:tr>
      <w:tr w:rsidR="00307B1E" w:rsidRPr="00A71DA4" w:rsidTr="00E80E94">
        <w:trPr>
          <w:trHeight w:val="680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B1E" w:rsidRPr="00A71DA4" w:rsidRDefault="00DD65B7" w:rsidP="00307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B1E" w:rsidRPr="00A71DA4" w:rsidRDefault="00307B1E" w:rsidP="00307B1E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Гарантии подрядной организации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B1E" w:rsidRPr="00A71DA4" w:rsidRDefault="00307B1E" w:rsidP="00307B1E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В соответствии с законодательством РФ и Договором</w:t>
            </w:r>
          </w:p>
        </w:tc>
      </w:tr>
      <w:tr w:rsidR="00DB1216" w:rsidRPr="00AB4CB7" w:rsidTr="00E80E94">
        <w:trPr>
          <w:trHeight w:val="191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216" w:rsidRDefault="00DB1216" w:rsidP="00DD65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1216" w:rsidRPr="00A71DA4" w:rsidRDefault="00DB1216" w:rsidP="00307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Особые требования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1216" w:rsidRDefault="00DB1216" w:rsidP="00307B1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Термомасляная</w:t>
            </w:r>
            <w:proofErr w:type="spellEnd"/>
            <w:r>
              <w:rPr>
                <w:sz w:val="22"/>
                <w:szCs w:val="22"/>
              </w:rPr>
              <w:t xml:space="preserve"> установка (котел) должна иметь возможность от двух видов топливо – дизель/газ</w:t>
            </w:r>
          </w:p>
          <w:p w:rsidR="00DB1216" w:rsidRDefault="00DB1216" w:rsidP="00307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Котельная должна быть смонтирована с учетом использования возможности работы от дизельного топлива.</w:t>
            </w:r>
            <w:bookmarkStart w:id="0" w:name="_GoBack"/>
            <w:bookmarkEnd w:id="0"/>
          </w:p>
        </w:tc>
      </w:tr>
      <w:tr w:rsidR="00307B1E" w:rsidRPr="00AB4CB7" w:rsidTr="00E80E94">
        <w:trPr>
          <w:trHeight w:val="191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B1E" w:rsidRPr="00A71DA4" w:rsidRDefault="00DD65B7" w:rsidP="00DB12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B1216">
              <w:rPr>
                <w:sz w:val="22"/>
                <w:szCs w:val="22"/>
              </w:rPr>
              <w:t>4</w:t>
            </w:r>
          </w:p>
        </w:tc>
        <w:tc>
          <w:tcPr>
            <w:tcW w:w="26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7B1E" w:rsidRPr="00A71DA4" w:rsidRDefault="00307B1E" w:rsidP="00307B1E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>Контакты Заказчика</w:t>
            </w:r>
          </w:p>
        </w:tc>
        <w:tc>
          <w:tcPr>
            <w:tcW w:w="124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7B1E" w:rsidRPr="00A71DA4" w:rsidRDefault="00AF4655" w:rsidP="00307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Сиротин Александр Юрьевич</w:t>
            </w:r>
          </w:p>
          <w:p w:rsidR="00307B1E" w:rsidRPr="00A71DA4" w:rsidRDefault="00307B1E" w:rsidP="00307B1E">
            <w:pPr>
              <w:rPr>
                <w:sz w:val="22"/>
                <w:szCs w:val="22"/>
              </w:rPr>
            </w:pPr>
            <w:r w:rsidRPr="00A71DA4">
              <w:rPr>
                <w:sz w:val="22"/>
                <w:szCs w:val="22"/>
              </w:rPr>
              <w:t xml:space="preserve">Тел. </w:t>
            </w:r>
            <w:r w:rsidR="00AF4655">
              <w:rPr>
                <w:sz w:val="22"/>
                <w:szCs w:val="22"/>
              </w:rPr>
              <w:t>+79111500024</w:t>
            </w:r>
          </w:p>
          <w:p w:rsidR="00307B1E" w:rsidRPr="00255373" w:rsidRDefault="00307B1E" w:rsidP="00AF4655">
            <w:r w:rsidRPr="00A71DA4">
              <w:rPr>
                <w:sz w:val="22"/>
                <w:szCs w:val="22"/>
              </w:rPr>
              <w:t>Эл.</w:t>
            </w:r>
            <w:r w:rsidR="00AF4655" w:rsidRPr="00AF4655">
              <w:rPr>
                <w:sz w:val="22"/>
                <w:szCs w:val="22"/>
              </w:rPr>
              <w:t xml:space="preserve"> </w:t>
            </w:r>
            <w:r w:rsidRPr="00A71DA4">
              <w:rPr>
                <w:sz w:val="22"/>
                <w:szCs w:val="22"/>
              </w:rPr>
              <w:t xml:space="preserve">почта  </w:t>
            </w:r>
            <w:proofErr w:type="spellStart"/>
            <w:r w:rsidR="00AF4655">
              <w:rPr>
                <w:sz w:val="22"/>
                <w:szCs w:val="22"/>
                <w:lang w:val="en-US"/>
              </w:rPr>
              <w:t>ayusirotin</w:t>
            </w:r>
            <w:proofErr w:type="spellEnd"/>
            <w:r w:rsidR="00AF4655" w:rsidRPr="00AF4655">
              <w:rPr>
                <w:sz w:val="22"/>
                <w:szCs w:val="22"/>
              </w:rPr>
              <w:t>@</w:t>
            </w:r>
            <w:proofErr w:type="spellStart"/>
            <w:r w:rsidR="00AF4655">
              <w:rPr>
                <w:sz w:val="22"/>
                <w:szCs w:val="22"/>
                <w:lang w:val="en-US"/>
              </w:rPr>
              <w:t>viking</w:t>
            </w:r>
            <w:proofErr w:type="spellEnd"/>
            <w:r w:rsidR="00AF4655" w:rsidRPr="00AF4655">
              <w:rPr>
                <w:sz w:val="22"/>
                <w:szCs w:val="22"/>
              </w:rPr>
              <w:t>.</w:t>
            </w:r>
            <w:proofErr w:type="spellStart"/>
            <w:r w:rsidR="00AF4655">
              <w:rPr>
                <w:sz w:val="22"/>
                <w:szCs w:val="22"/>
                <w:lang w:val="en-US"/>
              </w:rPr>
              <w:t>spb</w:t>
            </w:r>
            <w:proofErr w:type="spellEnd"/>
            <w:r w:rsidR="00AF4655" w:rsidRPr="00AF4655">
              <w:rPr>
                <w:sz w:val="22"/>
                <w:szCs w:val="22"/>
              </w:rPr>
              <w:t>.</w:t>
            </w:r>
            <w:proofErr w:type="spellStart"/>
            <w:r w:rsidR="00AF4655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</w:tbl>
    <w:p w:rsidR="00067A10" w:rsidRPr="00AB4CB7" w:rsidRDefault="00067A10">
      <w:pPr>
        <w:pStyle w:val="textintable"/>
        <w:spacing w:before="0" w:after="0"/>
        <w:ind w:left="4956" w:firstLine="900"/>
        <w:jc w:val="left"/>
      </w:pPr>
    </w:p>
    <w:p w:rsidR="00067A10" w:rsidRPr="00AB4CB7" w:rsidRDefault="00067A10">
      <w:pPr>
        <w:pStyle w:val="textintable"/>
        <w:spacing w:before="0" w:after="0"/>
        <w:ind w:left="4956" w:firstLine="900"/>
        <w:jc w:val="left"/>
        <w:rPr>
          <w:sz w:val="22"/>
          <w:szCs w:val="22"/>
        </w:rPr>
      </w:pPr>
    </w:p>
    <w:p w:rsidR="00067A10" w:rsidRDefault="00067A10"/>
    <w:sectPr w:rsidR="00067A10" w:rsidSect="00634857">
      <w:footerReference w:type="default" r:id="rId8"/>
      <w:pgSz w:w="16838" w:h="11906" w:orient="landscape"/>
      <w:pgMar w:top="851" w:right="567" w:bottom="567" w:left="765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125" w:rsidRDefault="00090125">
      <w:r>
        <w:separator/>
      </w:r>
    </w:p>
  </w:endnote>
  <w:endnote w:type="continuationSeparator" w:id="0">
    <w:p w:rsidR="00090125" w:rsidRDefault="00090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A10" w:rsidRDefault="00067A10">
    <w:pPr>
      <w:pStyle w:val="ae"/>
      <w:jc w:val="right"/>
    </w:pPr>
    <w:r>
      <w:rPr>
        <w:sz w:val="20"/>
        <w:szCs w:val="20"/>
      </w:rPr>
      <w:t>стр.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DB1216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067A10" w:rsidRDefault="00067A1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125" w:rsidRDefault="00090125">
      <w:r>
        <w:separator/>
      </w:r>
    </w:p>
  </w:footnote>
  <w:footnote w:type="continuationSeparator" w:id="0">
    <w:p w:rsidR="00090125" w:rsidRDefault="00090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>
    <w:nsid w:val="00000004"/>
    <w:multiLevelType w:val="singleLevel"/>
    <w:tmpl w:val="00000004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1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405725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09D97A94"/>
    <w:multiLevelType w:val="hybridMultilevel"/>
    <w:tmpl w:val="ABFC953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33E70BE"/>
    <w:multiLevelType w:val="multilevel"/>
    <w:tmpl w:val="8FDA2A2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E402E80"/>
    <w:multiLevelType w:val="hybridMultilevel"/>
    <w:tmpl w:val="1D6E8F62"/>
    <w:lvl w:ilvl="0" w:tplc="2780D664">
      <w:numFmt w:val="bullet"/>
      <w:lvlText w:val=""/>
      <w:lvlJc w:val="left"/>
      <w:pPr>
        <w:ind w:left="64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DA69642">
      <w:start w:val="1"/>
      <w:numFmt w:val="decimal"/>
      <w:lvlText w:val="%2."/>
      <w:lvlJc w:val="left"/>
      <w:pPr>
        <w:ind w:left="76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E864C0B6">
      <w:numFmt w:val="bullet"/>
      <w:lvlText w:val="•"/>
      <w:lvlJc w:val="left"/>
      <w:pPr>
        <w:ind w:left="1940" w:hanging="281"/>
      </w:pPr>
      <w:rPr>
        <w:rFonts w:hint="default"/>
        <w:lang w:val="ru-RU" w:eastAsia="en-US" w:bidi="ar-SA"/>
      </w:rPr>
    </w:lvl>
    <w:lvl w:ilvl="3" w:tplc="A9883DBC">
      <w:numFmt w:val="bullet"/>
      <w:lvlText w:val="•"/>
      <w:lvlJc w:val="left"/>
      <w:pPr>
        <w:ind w:left="3121" w:hanging="281"/>
      </w:pPr>
      <w:rPr>
        <w:rFonts w:hint="default"/>
        <w:lang w:val="ru-RU" w:eastAsia="en-US" w:bidi="ar-SA"/>
      </w:rPr>
    </w:lvl>
    <w:lvl w:ilvl="4" w:tplc="A00A0A90">
      <w:numFmt w:val="bullet"/>
      <w:lvlText w:val="•"/>
      <w:lvlJc w:val="left"/>
      <w:pPr>
        <w:ind w:left="4302" w:hanging="281"/>
      </w:pPr>
      <w:rPr>
        <w:rFonts w:hint="default"/>
        <w:lang w:val="ru-RU" w:eastAsia="en-US" w:bidi="ar-SA"/>
      </w:rPr>
    </w:lvl>
    <w:lvl w:ilvl="5" w:tplc="86DC4C3A">
      <w:numFmt w:val="bullet"/>
      <w:lvlText w:val="•"/>
      <w:lvlJc w:val="left"/>
      <w:pPr>
        <w:ind w:left="5482" w:hanging="281"/>
      </w:pPr>
      <w:rPr>
        <w:rFonts w:hint="default"/>
        <w:lang w:val="ru-RU" w:eastAsia="en-US" w:bidi="ar-SA"/>
      </w:rPr>
    </w:lvl>
    <w:lvl w:ilvl="6" w:tplc="9D9CD182">
      <w:numFmt w:val="bullet"/>
      <w:lvlText w:val="•"/>
      <w:lvlJc w:val="left"/>
      <w:pPr>
        <w:ind w:left="6663" w:hanging="281"/>
      </w:pPr>
      <w:rPr>
        <w:rFonts w:hint="default"/>
        <w:lang w:val="ru-RU" w:eastAsia="en-US" w:bidi="ar-SA"/>
      </w:rPr>
    </w:lvl>
    <w:lvl w:ilvl="7" w:tplc="FC5C2012">
      <w:numFmt w:val="bullet"/>
      <w:lvlText w:val="•"/>
      <w:lvlJc w:val="left"/>
      <w:pPr>
        <w:ind w:left="7844" w:hanging="281"/>
      </w:pPr>
      <w:rPr>
        <w:rFonts w:hint="default"/>
        <w:lang w:val="ru-RU" w:eastAsia="en-US" w:bidi="ar-SA"/>
      </w:rPr>
    </w:lvl>
    <w:lvl w:ilvl="8" w:tplc="AA82F1FA">
      <w:numFmt w:val="bullet"/>
      <w:lvlText w:val="•"/>
      <w:lvlJc w:val="left"/>
      <w:pPr>
        <w:ind w:left="9024" w:hanging="281"/>
      </w:pPr>
      <w:rPr>
        <w:rFonts w:hint="default"/>
        <w:lang w:val="ru-RU" w:eastAsia="en-US" w:bidi="ar-SA"/>
      </w:rPr>
    </w:lvl>
  </w:abstractNum>
  <w:abstractNum w:abstractNumId="11">
    <w:nsid w:val="29CE7E63"/>
    <w:multiLevelType w:val="hybridMultilevel"/>
    <w:tmpl w:val="80780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D06212"/>
    <w:multiLevelType w:val="hybridMultilevel"/>
    <w:tmpl w:val="4234595E"/>
    <w:lvl w:ilvl="0" w:tplc="DD860596">
      <w:numFmt w:val="bullet"/>
      <w:lvlText w:val="-"/>
      <w:lvlJc w:val="left"/>
      <w:pPr>
        <w:ind w:left="739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A0D9B4">
      <w:numFmt w:val="bullet"/>
      <w:lvlText w:val="•"/>
      <w:lvlJc w:val="left"/>
      <w:pPr>
        <w:ind w:left="1804" w:hanging="260"/>
      </w:pPr>
      <w:rPr>
        <w:rFonts w:hint="default"/>
        <w:lang w:val="ru-RU" w:eastAsia="en-US" w:bidi="ar-SA"/>
      </w:rPr>
    </w:lvl>
    <w:lvl w:ilvl="2" w:tplc="72383000">
      <w:numFmt w:val="bullet"/>
      <w:lvlText w:val="•"/>
      <w:lvlJc w:val="left"/>
      <w:pPr>
        <w:ind w:left="2869" w:hanging="260"/>
      </w:pPr>
      <w:rPr>
        <w:rFonts w:hint="default"/>
        <w:lang w:val="ru-RU" w:eastAsia="en-US" w:bidi="ar-SA"/>
      </w:rPr>
    </w:lvl>
    <w:lvl w:ilvl="3" w:tplc="EB6E8E0E">
      <w:numFmt w:val="bullet"/>
      <w:lvlText w:val="•"/>
      <w:lvlJc w:val="left"/>
      <w:pPr>
        <w:ind w:left="3933" w:hanging="260"/>
      </w:pPr>
      <w:rPr>
        <w:rFonts w:hint="default"/>
        <w:lang w:val="ru-RU" w:eastAsia="en-US" w:bidi="ar-SA"/>
      </w:rPr>
    </w:lvl>
    <w:lvl w:ilvl="4" w:tplc="2D94E5F2">
      <w:numFmt w:val="bullet"/>
      <w:lvlText w:val="•"/>
      <w:lvlJc w:val="left"/>
      <w:pPr>
        <w:ind w:left="4998" w:hanging="260"/>
      </w:pPr>
      <w:rPr>
        <w:rFonts w:hint="default"/>
        <w:lang w:val="ru-RU" w:eastAsia="en-US" w:bidi="ar-SA"/>
      </w:rPr>
    </w:lvl>
    <w:lvl w:ilvl="5" w:tplc="3A2C2B94">
      <w:numFmt w:val="bullet"/>
      <w:lvlText w:val="•"/>
      <w:lvlJc w:val="left"/>
      <w:pPr>
        <w:ind w:left="6063" w:hanging="260"/>
      </w:pPr>
      <w:rPr>
        <w:rFonts w:hint="default"/>
        <w:lang w:val="ru-RU" w:eastAsia="en-US" w:bidi="ar-SA"/>
      </w:rPr>
    </w:lvl>
    <w:lvl w:ilvl="6" w:tplc="3E74430A">
      <w:numFmt w:val="bullet"/>
      <w:lvlText w:val="•"/>
      <w:lvlJc w:val="left"/>
      <w:pPr>
        <w:ind w:left="7127" w:hanging="260"/>
      </w:pPr>
      <w:rPr>
        <w:rFonts w:hint="default"/>
        <w:lang w:val="ru-RU" w:eastAsia="en-US" w:bidi="ar-SA"/>
      </w:rPr>
    </w:lvl>
    <w:lvl w:ilvl="7" w:tplc="45CAE40A">
      <w:numFmt w:val="bullet"/>
      <w:lvlText w:val="•"/>
      <w:lvlJc w:val="left"/>
      <w:pPr>
        <w:ind w:left="8192" w:hanging="260"/>
      </w:pPr>
      <w:rPr>
        <w:rFonts w:hint="default"/>
        <w:lang w:val="ru-RU" w:eastAsia="en-US" w:bidi="ar-SA"/>
      </w:rPr>
    </w:lvl>
    <w:lvl w:ilvl="8" w:tplc="0284EB2A">
      <w:numFmt w:val="bullet"/>
      <w:lvlText w:val="•"/>
      <w:lvlJc w:val="left"/>
      <w:pPr>
        <w:ind w:left="9257" w:hanging="260"/>
      </w:pPr>
      <w:rPr>
        <w:rFonts w:hint="default"/>
        <w:lang w:val="ru-RU" w:eastAsia="en-US" w:bidi="ar-SA"/>
      </w:rPr>
    </w:lvl>
  </w:abstractNum>
  <w:abstractNum w:abstractNumId="13">
    <w:nsid w:val="45E76AF9"/>
    <w:multiLevelType w:val="hybridMultilevel"/>
    <w:tmpl w:val="27B0E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46386B"/>
    <w:multiLevelType w:val="multilevel"/>
    <w:tmpl w:val="2A5EC6F8"/>
    <w:lvl w:ilvl="0">
      <w:start w:val="1"/>
      <w:numFmt w:val="upperRoman"/>
      <w:lvlText w:val="%1."/>
      <w:lvlJc w:val="righ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7B114D6"/>
    <w:multiLevelType w:val="hybridMultilevel"/>
    <w:tmpl w:val="1C0E8B12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497E38DA"/>
    <w:multiLevelType w:val="hybridMultilevel"/>
    <w:tmpl w:val="1C0E8B12"/>
    <w:lvl w:ilvl="0" w:tplc="04190011">
      <w:start w:val="1"/>
      <w:numFmt w:val="decimal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499766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17C5559"/>
    <w:multiLevelType w:val="multilevel"/>
    <w:tmpl w:val="8FDA2A2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ADA15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C3102DF"/>
    <w:multiLevelType w:val="hybridMultilevel"/>
    <w:tmpl w:val="6EE82B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CBB38C6"/>
    <w:multiLevelType w:val="multilevel"/>
    <w:tmpl w:val="8FDA2A2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E87356F"/>
    <w:multiLevelType w:val="hybridMultilevel"/>
    <w:tmpl w:val="705C1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483C2D"/>
    <w:multiLevelType w:val="hybridMultilevel"/>
    <w:tmpl w:val="7FB6C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18383F"/>
    <w:multiLevelType w:val="hybridMultilevel"/>
    <w:tmpl w:val="B37666A8"/>
    <w:lvl w:ilvl="0" w:tplc="0E4017F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EF01A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EF6752B"/>
    <w:multiLevelType w:val="hybridMultilevel"/>
    <w:tmpl w:val="B448D9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8"/>
  </w:num>
  <w:num w:numId="9">
    <w:abstractNumId w:val="20"/>
  </w:num>
  <w:num w:numId="10">
    <w:abstractNumId w:val="11"/>
  </w:num>
  <w:num w:numId="11">
    <w:abstractNumId w:val="24"/>
  </w:num>
  <w:num w:numId="12">
    <w:abstractNumId w:val="10"/>
  </w:num>
  <w:num w:numId="13">
    <w:abstractNumId w:val="12"/>
  </w:num>
  <w:num w:numId="14">
    <w:abstractNumId w:val="15"/>
  </w:num>
  <w:num w:numId="15">
    <w:abstractNumId w:val="16"/>
  </w:num>
  <w:num w:numId="16">
    <w:abstractNumId w:val="23"/>
  </w:num>
  <w:num w:numId="17">
    <w:abstractNumId w:val="17"/>
  </w:num>
  <w:num w:numId="18">
    <w:abstractNumId w:val="19"/>
  </w:num>
  <w:num w:numId="19">
    <w:abstractNumId w:val="25"/>
  </w:num>
  <w:num w:numId="20">
    <w:abstractNumId w:val="7"/>
  </w:num>
  <w:num w:numId="21">
    <w:abstractNumId w:val="14"/>
  </w:num>
  <w:num w:numId="22">
    <w:abstractNumId w:val="9"/>
  </w:num>
  <w:num w:numId="23">
    <w:abstractNumId w:val="18"/>
  </w:num>
  <w:num w:numId="24">
    <w:abstractNumId w:val="21"/>
  </w:num>
  <w:num w:numId="25">
    <w:abstractNumId w:val="13"/>
  </w:num>
  <w:num w:numId="26">
    <w:abstractNumId w:val="26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349"/>
    <w:rsid w:val="0001330E"/>
    <w:rsid w:val="000214E9"/>
    <w:rsid w:val="00027084"/>
    <w:rsid w:val="0004164A"/>
    <w:rsid w:val="0006344F"/>
    <w:rsid w:val="00067A10"/>
    <w:rsid w:val="00067FBC"/>
    <w:rsid w:val="0008599F"/>
    <w:rsid w:val="00090125"/>
    <w:rsid w:val="00092744"/>
    <w:rsid w:val="000A61E2"/>
    <w:rsid w:val="000A6BFD"/>
    <w:rsid w:val="000B0A17"/>
    <w:rsid w:val="000B0CE8"/>
    <w:rsid w:val="000B4987"/>
    <w:rsid w:val="000C530C"/>
    <w:rsid w:val="000C535F"/>
    <w:rsid w:val="000D7864"/>
    <w:rsid w:val="000E4ECB"/>
    <w:rsid w:val="000F773F"/>
    <w:rsid w:val="00101BF9"/>
    <w:rsid w:val="00101EE7"/>
    <w:rsid w:val="00134C50"/>
    <w:rsid w:val="0013691B"/>
    <w:rsid w:val="00140C5F"/>
    <w:rsid w:val="00140F6D"/>
    <w:rsid w:val="00141AA1"/>
    <w:rsid w:val="00147B9E"/>
    <w:rsid w:val="00154ABC"/>
    <w:rsid w:val="0017379B"/>
    <w:rsid w:val="001756CD"/>
    <w:rsid w:val="001B298F"/>
    <w:rsid w:val="001C07A5"/>
    <w:rsid w:val="001D0225"/>
    <w:rsid w:val="001E0401"/>
    <w:rsid w:val="001E6D22"/>
    <w:rsid w:val="001E6E70"/>
    <w:rsid w:val="001F5648"/>
    <w:rsid w:val="001F6E58"/>
    <w:rsid w:val="001F70D8"/>
    <w:rsid w:val="002261DF"/>
    <w:rsid w:val="002456BB"/>
    <w:rsid w:val="00251D9A"/>
    <w:rsid w:val="00255373"/>
    <w:rsid w:val="00257BD6"/>
    <w:rsid w:val="00264503"/>
    <w:rsid w:val="00265E68"/>
    <w:rsid w:val="00280899"/>
    <w:rsid w:val="0028561C"/>
    <w:rsid w:val="002A19A8"/>
    <w:rsid w:val="002A6932"/>
    <w:rsid w:val="002B5DD3"/>
    <w:rsid w:val="002B679D"/>
    <w:rsid w:val="002C2526"/>
    <w:rsid w:val="002D1222"/>
    <w:rsid w:val="002D1349"/>
    <w:rsid w:val="002D2F72"/>
    <w:rsid w:val="002D2FA5"/>
    <w:rsid w:val="002F1655"/>
    <w:rsid w:val="002F5181"/>
    <w:rsid w:val="00307B1E"/>
    <w:rsid w:val="00320B95"/>
    <w:rsid w:val="003262AD"/>
    <w:rsid w:val="003342EB"/>
    <w:rsid w:val="003401AF"/>
    <w:rsid w:val="003429FC"/>
    <w:rsid w:val="00342B2B"/>
    <w:rsid w:val="0035560B"/>
    <w:rsid w:val="003572E4"/>
    <w:rsid w:val="003658DB"/>
    <w:rsid w:val="00377CE5"/>
    <w:rsid w:val="00393566"/>
    <w:rsid w:val="003A0D48"/>
    <w:rsid w:val="003B0B02"/>
    <w:rsid w:val="003C3903"/>
    <w:rsid w:val="003C58C2"/>
    <w:rsid w:val="003F04DA"/>
    <w:rsid w:val="00403B7E"/>
    <w:rsid w:val="0041781E"/>
    <w:rsid w:val="00426AD4"/>
    <w:rsid w:val="004304C8"/>
    <w:rsid w:val="00434D5A"/>
    <w:rsid w:val="00442229"/>
    <w:rsid w:val="004502DD"/>
    <w:rsid w:val="00451F8A"/>
    <w:rsid w:val="00465D2B"/>
    <w:rsid w:val="00467D84"/>
    <w:rsid w:val="004755A1"/>
    <w:rsid w:val="004A29B2"/>
    <w:rsid w:val="004A4D5F"/>
    <w:rsid w:val="004A7672"/>
    <w:rsid w:val="004B22FF"/>
    <w:rsid w:val="004D2B99"/>
    <w:rsid w:val="004D433A"/>
    <w:rsid w:val="00502A1B"/>
    <w:rsid w:val="005123EF"/>
    <w:rsid w:val="00513521"/>
    <w:rsid w:val="005158F5"/>
    <w:rsid w:val="00546798"/>
    <w:rsid w:val="00562B27"/>
    <w:rsid w:val="00564D68"/>
    <w:rsid w:val="00564EDB"/>
    <w:rsid w:val="00571318"/>
    <w:rsid w:val="005770DD"/>
    <w:rsid w:val="00581C63"/>
    <w:rsid w:val="005A1983"/>
    <w:rsid w:val="005A2BF8"/>
    <w:rsid w:val="005A57D8"/>
    <w:rsid w:val="005B5D22"/>
    <w:rsid w:val="005C02EC"/>
    <w:rsid w:val="005C1A30"/>
    <w:rsid w:val="005C4983"/>
    <w:rsid w:val="005D6AF8"/>
    <w:rsid w:val="005D6BCB"/>
    <w:rsid w:val="005E2481"/>
    <w:rsid w:val="005F43D5"/>
    <w:rsid w:val="00610FD3"/>
    <w:rsid w:val="0063313B"/>
    <w:rsid w:val="00634857"/>
    <w:rsid w:val="00634D25"/>
    <w:rsid w:val="00656DD1"/>
    <w:rsid w:val="0066090D"/>
    <w:rsid w:val="0066186A"/>
    <w:rsid w:val="00667DE7"/>
    <w:rsid w:val="00673649"/>
    <w:rsid w:val="00684862"/>
    <w:rsid w:val="00693C2C"/>
    <w:rsid w:val="006B03C8"/>
    <w:rsid w:val="006B5ABC"/>
    <w:rsid w:val="006C76BE"/>
    <w:rsid w:val="006D01C8"/>
    <w:rsid w:val="007010CD"/>
    <w:rsid w:val="00704C7D"/>
    <w:rsid w:val="00705EAF"/>
    <w:rsid w:val="00717B68"/>
    <w:rsid w:val="00721093"/>
    <w:rsid w:val="00725206"/>
    <w:rsid w:val="007265B4"/>
    <w:rsid w:val="007439C9"/>
    <w:rsid w:val="00750EFF"/>
    <w:rsid w:val="00751C12"/>
    <w:rsid w:val="00757D5F"/>
    <w:rsid w:val="00761DC5"/>
    <w:rsid w:val="00762D87"/>
    <w:rsid w:val="007677B3"/>
    <w:rsid w:val="00773C80"/>
    <w:rsid w:val="0077433E"/>
    <w:rsid w:val="0078629B"/>
    <w:rsid w:val="00792C23"/>
    <w:rsid w:val="007D25D0"/>
    <w:rsid w:val="007D631D"/>
    <w:rsid w:val="00801BA5"/>
    <w:rsid w:val="00803BF8"/>
    <w:rsid w:val="0080472F"/>
    <w:rsid w:val="00820E9E"/>
    <w:rsid w:val="0084729D"/>
    <w:rsid w:val="00852A0F"/>
    <w:rsid w:val="008546A3"/>
    <w:rsid w:val="008626C5"/>
    <w:rsid w:val="00876B4E"/>
    <w:rsid w:val="00894A0B"/>
    <w:rsid w:val="00897CB0"/>
    <w:rsid w:val="008A1C1B"/>
    <w:rsid w:val="008B3992"/>
    <w:rsid w:val="008B5D93"/>
    <w:rsid w:val="008B6BFC"/>
    <w:rsid w:val="008C2CB2"/>
    <w:rsid w:val="008E1232"/>
    <w:rsid w:val="008F2A80"/>
    <w:rsid w:val="00906F75"/>
    <w:rsid w:val="0092336C"/>
    <w:rsid w:val="0092780D"/>
    <w:rsid w:val="00927C2F"/>
    <w:rsid w:val="00933B27"/>
    <w:rsid w:val="009343CB"/>
    <w:rsid w:val="0094159C"/>
    <w:rsid w:val="00952117"/>
    <w:rsid w:val="00953B73"/>
    <w:rsid w:val="009704BC"/>
    <w:rsid w:val="00972E85"/>
    <w:rsid w:val="00974E78"/>
    <w:rsid w:val="009A2AC1"/>
    <w:rsid w:val="009B045F"/>
    <w:rsid w:val="009B335D"/>
    <w:rsid w:val="009B36DC"/>
    <w:rsid w:val="009B504C"/>
    <w:rsid w:val="009D1A83"/>
    <w:rsid w:val="009D2C10"/>
    <w:rsid w:val="009E3195"/>
    <w:rsid w:val="009E72A6"/>
    <w:rsid w:val="009E75D7"/>
    <w:rsid w:val="009E7DEE"/>
    <w:rsid w:val="009F3333"/>
    <w:rsid w:val="009F7235"/>
    <w:rsid w:val="00A04A4F"/>
    <w:rsid w:val="00A06FE0"/>
    <w:rsid w:val="00A07744"/>
    <w:rsid w:val="00A14AAD"/>
    <w:rsid w:val="00A24E06"/>
    <w:rsid w:val="00A265FA"/>
    <w:rsid w:val="00A37548"/>
    <w:rsid w:val="00A55053"/>
    <w:rsid w:val="00A63650"/>
    <w:rsid w:val="00A65CDA"/>
    <w:rsid w:val="00A71DA4"/>
    <w:rsid w:val="00A855B2"/>
    <w:rsid w:val="00A90FEE"/>
    <w:rsid w:val="00A93281"/>
    <w:rsid w:val="00A96892"/>
    <w:rsid w:val="00AB301E"/>
    <w:rsid w:val="00AB4CB7"/>
    <w:rsid w:val="00AB7AC4"/>
    <w:rsid w:val="00AD5C74"/>
    <w:rsid w:val="00AD61B9"/>
    <w:rsid w:val="00AE23ED"/>
    <w:rsid w:val="00AF2FCD"/>
    <w:rsid w:val="00AF4655"/>
    <w:rsid w:val="00AF6EDD"/>
    <w:rsid w:val="00B154C7"/>
    <w:rsid w:val="00B15B30"/>
    <w:rsid w:val="00B21C25"/>
    <w:rsid w:val="00B23186"/>
    <w:rsid w:val="00B27A9E"/>
    <w:rsid w:val="00B35837"/>
    <w:rsid w:val="00B42513"/>
    <w:rsid w:val="00B45813"/>
    <w:rsid w:val="00B601B2"/>
    <w:rsid w:val="00B700D2"/>
    <w:rsid w:val="00B7111E"/>
    <w:rsid w:val="00B71F5B"/>
    <w:rsid w:val="00B736C9"/>
    <w:rsid w:val="00B878DC"/>
    <w:rsid w:val="00B90913"/>
    <w:rsid w:val="00B91819"/>
    <w:rsid w:val="00B9444C"/>
    <w:rsid w:val="00BA6373"/>
    <w:rsid w:val="00BB057F"/>
    <w:rsid w:val="00BB31CF"/>
    <w:rsid w:val="00BC1E69"/>
    <w:rsid w:val="00BC571C"/>
    <w:rsid w:val="00BC61C3"/>
    <w:rsid w:val="00BC6299"/>
    <w:rsid w:val="00BD1EC0"/>
    <w:rsid w:val="00C045DC"/>
    <w:rsid w:val="00C151DC"/>
    <w:rsid w:val="00C344E6"/>
    <w:rsid w:val="00C3767A"/>
    <w:rsid w:val="00C377AF"/>
    <w:rsid w:val="00C37C7D"/>
    <w:rsid w:val="00C442FE"/>
    <w:rsid w:val="00C46B93"/>
    <w:rsid w:val="00C46F2C"/>
    <w:rsid w:val="00C54DAF"/>
    <w:rsid w:val="00C551F9"/>
    <w:rsid w:val="00C60600"/>
    <w:rsid w:val="00C6640A"/>
    <w:rsid w:val="00C75F19"/>
    <w:rsid w:val="00CB2A55"/>
    <w:rsid w:val="00CC1739"/>
    <w:rsid w:val="00CC58B2"/>
    <w:rsid w:val="00CE399E"/>
    <w:rsid w:val="00D0098B"/>
    <w:rsid w:val="00D01428"/>
    <w:rsid w:val="00D02EAD"/>
    <w:rsid w:val="00D10ED7"/>
    <w:rsid w:val="00D159A8"/>
    <w:rsid w:val="00D16BA5"/>
    <w:rsid w:val="00D25222"/>
    <w:rsid w:val="00D2523C"/>
    <w:rsid w:val="00D366BC"/>
    <w:rsid w:val="00D51696"/>
    <w:rsid w:val="00D54D35"/>
    <w:rsid w:val="00D62D0D"/>
    <w:rsid w:val="00D72E96"/>
    <w:rsid w:val="00D77522"/>
    <w:rsid w:val="00D77BFB"/>
    <w:rsid w:val="00D77FA8"/>
    <w:rsid w:val="00D8054D"/>
    <w:rsid w:val="00D80C5C"/>
    <w:rsid w:val="00D87C09"/>
    <w:rsid w:val="00D92246"/>
    <w:rsid w:val="00D938AE"/>
    <w:rsid w:val="00D95131"/>
    <w:rsid w:val="00D9672B"/>
    <w:rsid w:val="00DA3D70"/>
    <w:rsid w:val="00DA71D1"/>
    <w:rsid w:val="00DB1216"/>
    <w:rsid w:val="00DD65B7"/>
    <w:rsid w:val="00DF07F4"/>
    <w:rsid w:val="00E036A7"/>
    <w:rsid w:val="00E06D1D"/>
    <w:rsid w:val="00E15337"/>
    <w:rsid w:val="00E17C23"/>
    <w:rsid w:val="00E47CA7"/>
    <w:rsid w:val="00E50BFC"/>
    <w:rsid w:val="00E55865"/>
    <w:rsid w:val="00E55F7C"/>
    <w:rsid w:val="00E63F8D"/>
    <w:rsid w:val="00E65A63"/>
    <w:rsid w:val="00E70900"/>
    <w:rsid w:val="00E762C6"/>
    <w:rsid w:val="00E76DD9"/>
    <w:rsid w:val="00E80E94"/>
    <w:rsid w:val="00E946F6"/>
    <w:rsid w:val="00E94F8A"/>
    <w:rsid w:val="00EB336E"/>
    <w:rsid w:val="00EB6DD3"/>
    <w:rsid w:val="00EB775D"/>
    <w:rsid w:val="00EC422D"/>
    <w:rsid w:val="00ED2E5D"/>
    <w:rsid w:val="00EE792C"/>
    <w:rsid w:val="00EF004B"/>
    <w:rsid w:val="00EF64F5"/>
    <w:rsid w:val="00F15A27"/>
    <w:rsid w:val="00F16D29"/>
    <w:rsid w:val="00F43E4E"/>
    <w:rsid w:val="00F53A20"/>
    <w:rsid w:val="00F56E57"/>
    <w:rsid w:val="00F60F5C"/>
    <w:rsid w:val="00F66EE5"/>
    <w:rsid w:val="00F73B05"/>
    <w:rsid w:val="00F73EA4"/>
    <w:rsid w:val="00F96C87"/>
    <w:rsid w:val="00FA2D3B"/>
    <w:rsid w:val="00FD74AD"/>
    <w:rsid w:val="00FE7530"/>
    <w:rsid w:val="00FF6050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8000"/>
      <w:u w:val="single"/>
    </w:rPr>
  </w:style>
  <w:style w:type="character" w:customStyle="1" w:styleId="a4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5">
    <w:name w:val="Верхний колонтитул Знак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textintable">
    <w:name w:val="textintable"/>
    <w:basedOn w:val="a"/>
    <w:pPr>
      <w:spacing w:before="280" w:after="280"/>
      <w:jc w:val="center"/>
    </w:pPr>
    <w:rPr>
      <w:sz w:val="18"/>
      <w:szCs w:val="18"/>
    </w:rPr>
  </w:style>
  <w:style w:type="paragraph" w:styleId="aa">
    <w:name w:val="List Paragraph"/>
    <w:basedOn w:val="a"/>
    <w:uiPriority w:val="1"/>
    <w:qFormat/>
    <w:pPr>
      <w:ind w:left="720"/>
    </w:pPr>
  </w:style>
  <w:style w:type="paragraph" w:styleId="ab">
    <w:name w:val="No Spacing"/>
    <w:basedOn w:val="a"/>
    <w:qFormat/>
    <w:rPr>
      <w:rFonts w:ascii="Cambria" w:hAnsi="Cambria"/>
      <w:sz w:val="22"/>
      <w:szCs w:val="22"/>
      <w:lang w:val="en-US" w:eastAsia="en-US" w:bidi="en-US"/>
    </w:rPr>
  </w:style>
  <w:style w:type="paragraph" w:styleId="12">
    <w:name w:val="toc 1"/>
    <w:basedOn w:val="a"/>
    <w:next w:val="a"/>
    <w:pPr>
      <w:spacing w:before="120" w:after="120"/>
    </w:pPr>
    <w:rPr>
      <w:b/>
      <w:bCs/>
      <w:caps/>
      <w:sz w:val="20"/>
      <w:szCs w:val="20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header"/>
    <w:basedOn w:val="a"/>
    <w:pPr>
      <w:tabs>
        <w:tab w:val="center" w:pos="4513"/>
        <w:tab w:val="right" w:pos="9026"/>
      </w:tabs>
    </w:pPr>
  </w:style>
  <w:style w:type="paragraph" w:styleId="ae">
    <w:name w:val="footer"/>
    <w:basedOn w:val="a"/>
    <w:pPr>
      <w:tabs>
        <w:tab w:val="center" w:pos="4513"/>
        <w:tab w:val="right" w:pos="9026"/>
      </w:tabs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4251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2513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9z0">
    <w:name w:val="WW8Num9z0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5z0">
    <w:name w:val="WW8Num15z0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1">
    <w:name w:val="Основной шрифт абзаца1"/>
  </w:style>
  <w:style w:type="character" w:styleId="a3">
    <w:name w:val="Hyperlink"/>
    <w:rPr>
      <w:color w:val="008000"/>
      <w:u w:val="single"/>
    </w:rPr>
  </w:style>
  <w:style w:type="character" w:customStyle="1" w:styleId="a4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5">
    <w:name w:val="Верхний колонтитул Знак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textintable">
    <w:name w:val="textintable"/>
    <w:basedOn w:val="a"/>
    <w:pPr>
      <w:spacing w:before="280" w:after="280"/>
      <w:jc w:val="center"/>
    </w:pPr>
    <w:rPr>
      <w:sz w:val="18"/>
      <w:szCs w:val="18"/>
    </w:rPr>
  </w:style>
  <w:style w:type="paragraph" w:styleId="aa">
    <w:name w:val="List Paragraph"/>
    <w:basedOn w:val="a"/>
    <w:uiPriority w:val="1"/>
    <w:qFormat/>
    <w:pPr>
      <w:ind w:left="720"/>
    </w:pPr>
  </w:style>
  <w:style w:type="paragraph" w:styleId="ab">
    <w:name w:val="No Spacing"/>
    <w:basedOn w:val="a"/>
    <w:qFormat/>
    <w:rPr>
      <w:rFonts w:ascii="Cambria" w:hAnsi="Cambria"/>
      <w:sz w:val="22"/>
      <w:szCs w:val="22"/>
      <w:lang w:val="en-US" w:eastAsia="en-US" w:bidi="en-US"/>
    </w:rPr>
  </w:style>
  <w:style w:type="paragraph" w:styleId="12">
    <w:name w:val="toc 1"/>
    <w:basedOn w:val="a"/>
    <w:next w:val="a"/>
    <w:pPr>
      <w:spacing w:before="120" w:after="120"/>
    </w:pPr>
    <w:rPr>
      <w:b/>
      <w:bCs/>
      <w:caps/>
      <w:sz w:val="20"/>
      <w:szCs w:val="20"/>
    </w:r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header"/>
    <w:basedOn w:val="a"/>
    <w:pPr>
      <w:tabs>
        <w:tab w:val="center" w:pos="4513"/>
        <w:tab w:val="right" w:pos="9026"/>
      </w:tabs>
    </w:pPr>
  </w:style>
  <w:style w:type="paragraph" w:styleId="ae">
    <w:name w:val="footer"/>
    <w:basedOn w:val="a"/>
    <w:pPr>
      <w:tabs>
        <w:tab w:val="center" w:pos="4513"/>
        <w:tab w:val="right" w:pos="9026"/>
      </w:tabs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4251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42513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3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Александр Сиротин</cp:lastModifiedBy>
  <cp:revision>38</cp:revision>
  <cp:lastPrinted>2020-02-05T10:19:00Z</cp:lastPrinted>
  <dcterms:created xsi:type="dcterms:W3CDTF">2024-10-23T06:06:00Z</dcterms:created>
  <dcterms:modified xsi:type="dcterms:W3CDTF">2024-10-28T11:55:00Z</dcterms:modified>
</cp:coreProperties>
</file>